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7" w:rsidRPr="00BE0845" w:rsidRDefault="00BE084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DB7BD5" w:rsidRPr="00BE0845" w:rsidRDefault="00F76E96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ХУМАЛАГСКОГО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885" w:rsidRPr="00BE0845" w:rsidRDefault="00C0090B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ПРАВОБЕРЕЖНОГО</w:t>
      </w:r>
      <w:r w:rsidR="00E40885" w:rsidRPr="00BE08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0885" w:rsidRPr="00BE0845" w:rsidRDefault="00E4088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C90C37" w:rsidRPr="00BE0845" w:rsidRDefault="00C90C37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BD5" w:rsidRPr="00BE0845" w:rsidRDefault="00287506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FB2402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от </w:t>
      </w:r>
      <w:r w:rsidR="00C0090B">
        <w:rPr>
          <w:rFonts w:ascii="Times New Roman" w:hAnsi="Times New Roman" w:cs="Times New Roman"/>
          <w:sz w:val="28"/>
          <w:szCs w:val="28"/>
        </w:rPr>
        <w:t>02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C0090B">
        <w:rPr>
          <w:rFonts w:ascii="Times New Roman" w:hAnsi="Times New Roman" w:cs="Times New Roman"/>
          <w:sz w:val="28"/>
          <w:szCs w:val="28"/>
        </w:rPr>
        <w:t>мая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2024</w:t>
      </w:r>
      <w:r w:rsidR="008069E7" w:rsidRPr="00BE0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26E8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D526E8" w:rsidRPr="00513AEB">
        <w:rPr>
          <w:rFonts w:ascii="Times New Roman" w:hAnsi="Times New Roman" w:cs="Times New Roman"/>
          <w:sz w:val="28"/>
          <w:szCs w:val="28"/>
        </w:rPr>
        <w:t>№ </w:t>
      </w:r>
      <w:r w:rsidR="00F76E96">
        <w:rPr>
          <w:rFonts w:ascii="Times New Roman" w:hAnsi="Times New Roman" w:cs="Times New Roman"/>
          <w:sz w:val="28"/>
          <w:szCs w:val="28"/>
        </w:rPr>
        <w:t>38</w:t>
      </w:r>
    </w:p>
    <w:p w:rsidR="00FB2402" w:rsidRPr="00BE0845" w:rsidRDefault="005E2239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F76E96">
        <w:rPr>
          <w:rFonts w:ascii="Times New Roman" w:hAnsi="Times New Roman" w:cs="Times New Roman"/>
          <w:sz w:val="28"/>
          <w:szCs w:val="28"/>
        </w:rPr>
        <w:t>Хумалаг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BE0845" w:rsidRDefault="001C2329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</w:t>
      </w:r>
      <w:r w:rsidR="00F73807">
        <w:rPr>
          <w:rFonts w:ascii="Times New Roman" w:hAnsi="Times New Roman" w:cs="Times New Roman"/>
          <w:b/>
          <w:sz w:val="28"/>
          <w:szCs w:val="28"/>
        </w:rPr>
        <w:t>у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став</w:t>
      </w:r>
      <w:r w:rsidR="00F73807">
        <w:rPr>
          <w:rFonts w:ascii="Times New Roman" w:hAnsi="Times New Roman" w:cs="Times New Roman"/>
          <w:b/>
          <w:sz w:val="28"/>
          <w:szCs w:val="28"/>
        </w:rPr>
        <w:t>а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proofErr w:type="spellEnd"/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b/>
          <w:sz w:val="28"/>
          <w:szCs w:val="28"/>
        </w:rPr>
        <w:t>Правобережного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b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и порядке участия граждан в его обсуждении</w:t>
      </w:r>
    </w:p>
    <w:p w:rsidR="00DB7BD5" w:rsidRPr="00BE0845" w:rsidRDefault="00DB7BD5" w:rsidP="00FC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5D" w:rsidRDefault="001C2329" w:rsidP="00FC2B5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 w:rsidR="00701B6A" w:rsidRPr="00BE0845">
        <w:rPr>
          <w:rFonts w:ascii="Times New Roman" w:hAnsi="Times New Roman" w:cs="Times New Roman"/>
          <w:sz w:val="28"/>
          <w:szCs w:val="28"/>
        </w:rPr>
        <w:t>статьями</w:t>
      </w:r>
      <w:r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F73807" w:rsidRPr="00C0090B">
        <w:rPr>
          <w:rFonts w:ascii="Times New Roman" w:hAnsi="Times New Roman" w:cs="Times New Roman"/>
          <w:sz w:val="28"/>
          <w:szCs w:val="28"/>
        </w:rPr>
        <w:t>13</w:t>
      </w:r>
      <w:r w:rsidR="00701B6A" w:rsidRPr="00C0090B">
        <w:rPr>
          <w:rFonts w:ascii="Times New Roman" w:hAnsi="Times New Roman" w:cs="Times New Roman"/>
          <w:sz w:val="28"/>
          <w:szCs w:val="28"/>
        </w:rPr>
        <w:t xml:space="preserve">, </w:t>
      </w:r>
      <w:r w:rsidR="004338C4" w:rsidRPr="00C0090B">
        <w:rPr>
          <w:rFonts w:ascii="Times New Roman" w:hAnsi="Times New Roman" w:cs="Times New Roman"/>
          <w:sz w:val="28"/>
          <w:szCs w:val="28"/>
        </w:rPr>
        <w:t>34</w:t>
      </w:r>
      <w:r w:rsidRPr="00BE08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proofErr w:type="spellEnd"/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Осетия-Алания, Собрание представителей </w:t>
      </w:r>
      <w:proofErr w:type="spellStart"/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proofErr w:type="spellEnd"/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495D" w:rsidRDefault="0084495D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DA55BF" w:rsidRDefault="006B4D82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и л о</w:t>
      </w:r>
      <w:r w:rsidRPr="00DA55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851C1" w:rsidRPr="00BE0845" w:rsidRDefault="008851C1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1C2329" w:rsidRPr="00E312DC" w:rsidRDefault="001C2329" w:rsidP="00FC2B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 Принять за основу и вынести на публичные слушания проект </w:t>
      </w:r>
      <w:r w:rsidR="00F73807">
        <w:rPr>
          <w:rFonts w:ascii="Times New Roman" w:hAnsi="Times New Roman" w:cs="Times New Roman"/>
          <w:sz w:val="28"/>
          <w:szCs w:val="28"/>
        </w:rPr>
        <w:t>у</w:t>
      </w:r>
      <w:r w:rsidR="00885523" w:rsidRPr="00BE0845">
        <w:rPr>
          <w:rFonts w:ascii="Times New Roman" w:hAnsi="Times New Roman" w:cs="Times New Roman"/>
          <w:sz w:val="28"/>
          <w:szCs w:val="28"/>
        </w:rPr>
        <w:t>став</w:t>
      </w:r>
      <w:r w:rsidR="00F73807">
        <w:rPr>
          <w:rFonts w:ascii="Times New Roman" w:hAnsi="Times New Roman" w:cs="Times New Roman"/>
          <w:sz w:val="28"/>
          <w:szCs w:val="28"/>
        </w:rPr>
        <w:t>а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proofErr w:type="spellEnd"/>
      <w:r w:rsidR="00885523" w:rsidRPr="00E312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 w:rsidRPr="00E312DC">
        <w:rPr>
          <w:rFonts w:ascii="Times New Roman" w:hAnsi="Times New Roman" w:cs="Times New Roman"/>
          <w:sz w:val="28"/>
          <w:szCs w:val="28"/>
        </w:rPr>
        <w:t>Правобережного</w:t>
      </w:r>
      <w:r w:rsidR="00885523" w:rsidRPr="00E312DC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E312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5523" w:rsidRPr="00E312DC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Осетия-Алания»</w:t>
      </w:r>
      <w:r w:rsidR="00CF7E73" w:rsidRPr="00E312D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5523" w:rsidRPr="00E312D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807" w:rsidRPr="00E312DC">
        <w:rPr>
          <w:rFonts w:ascii="Times New Roman" w:hAnsi="Times New Roman" w:cs="Times New Roman"/>
          <w:sz w:val="28"/>
          <w:szCs w:val="28"/>
        </w:rPr>
        <w:t>устава</w:t>
      </w:r>
      <w:r w:rsidR="00CF7E73" w:rsidRPr="00E312DC">
        <w:rPr>
          <w:rFonts w:ascii="Times New Roman" w:hAnsi="Times New Roman" w:cs="Times New Roman"/>
          <w:sz w:val="28"/>
          <w:szCs w:val="28"/>
        </w:rPr>
        <w:t>)</w:t>
      </w:r>
      <w:r w:rsidRPr="00E312DC">
        <w:rPr>
          <w:rFonts w:ascii="Times New Roman" w:hAnsi="Times New Roman" w:cs="Times New Roman"/>
          <w:sz w:val="28"/>
          <w:szCs w:val="28"/>
        </w:rPr>
        <w:t>.</w:t>
      </w:r>
    </w:p>
    <w:p w:rsidR="00246C58" w:rsidRPr="00E312DC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DC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</w:t>
      </w:r>
      <w:r w:rsidR="0084495D" w:rsidRPr="00E312DC">
        <w:rPr>
          <w:rFonts w:ascii="Times New Roman" w:hAnsi="Times New Roman" w:cs="Times New Roman"/>
          <w:sz w:val="28"/>
          <w:szCs w:val="28"/>
        </w:rPr>
        <w:t>проектам</w:t>
      </w:r>
      <w:r w:rsidR="00E0707C" w:rsidRPr="00E312DC">
        <w:rPr>
          <w:rFonts w:ascii="Times New Roman" w:hAnsi="Times New Roman" w:cs="Times New Roman"/>
          <w:sz w:val="28"/>
          <w:szCs w:val="28"/>
        </w:rPr>
        <w:t xml:space="preserve"> уставов </w:t>
      </w:r>
      <w:proofErr w:type="spellStart"/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proofErr w:type="spellEnd"/>
      <w:r w:rsidR="00EF285E" w:rsidRPr="00EF285E">
        <w:rPr>
          <w:rFonts w:ascii="Times New Roman" w:hAnsi="Times New Roman" w:cs="Times New Roman"/>
          <w:sz w:val="28"/>
          <w:szCs w:val="28"/>
        </w:rPr>
        <w:t xml:space="preserve"> </w:t>
      </w:r>
      <w:r w:rsidR="00E0707C" w:rsidRPr="00E312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090B" w:rsidRPr="00E312DC">
        <w:rPr>
          <w:rFonts w:ascii="Times New Roman" w:hAnsi="Times New Roman" w:cs="Times New Roman"/>
          <w:sz w:val="28"/>
          <w:szCs w:val="28"/>
        </w:rPr>
        <w:t>Правобережного</w:t>
      </w:r>
      <w:r w:rsidR="00E0707C" w:rsidRPr="00E312D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Северная Осетия-Алания</w:t>
      </w:r>
      <w:r w:rsidR="00D3184E" w:rsidRPr="00E312DC">
        <w:rPr>
          <w:rFonts w:ascii="Times New Roman" w:hAnsi="Times New Roman" w:cs="Times New Roman"/>
          <w:sz w:val="28"/>
          <w:szCs w:val="28"/>
        </w:rPr>
        <w:t xml:space="preserve">, </w:t>
      </w:r>
      <w:r w:rsidR="0084495D" w:rsidRPr="00E312DC">
        <w:rPr>
          <w:rFonts w:ascii="Times New Roman" w:hAnsi="Times New Roman" w:cs="Times New Roman"/>
          <w:sz w:val="28"/>
          <w:szCs w:val="28"/>
        </w:rPr>
        <w:t>проектам</w:t>
      </w:r>
      <w:r w:rsidR="00E0707C" w:rsidRPr="00E312D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</w:t>
      </w:r>
      <w:proofErr w:type="gramStart"/>
      <w:r w:rsidR="00E0707C" w:rsidRPr="00E312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707C" w:rsidRPr="00E312DC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proofErr w:type="spellEnd"/>
      <w:r w:rsidR="00EF285E" w:rsidRPr="00EF285E">
        <w:rPr>
          <w:rFonts w:ascii="Times New Roman" w:hAnsi="Times New Roman" w:cs="Times New Roman"/>
          <w:sz w:val="28"/>
          <w:szCs w:val="28"/>
        </w:rPr>
        <w:t xml:space="preserve"> </w:t>
      </w:r>
      <w:r w:rsidR="00E0707C" w:rsidRPr="00E312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 w:rsidRPr="00E312DC">
        <w:rPr>
          <w:rFonts w:ascii="Times New Roman" w:hAnsi="Times New Roman" w:cs="Times New Roman"/>
          <w:sz w:val="28"/>
          <w:szCs w:val="28"/>
        </w:rPr>
        <w:t>Правобережного</w:t>
      </w:r>
      <w:r w:rsidR="00E0707C" w:rsidRPr="00E312D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Северная Осетия-Алания</w:t>
      </w:r>
      <w:r w:rsidRPr="00E312DC">
        <w:rPr>
          <w:rFonts w:ascii="Times New Roman" w:hAnsi="Times New Roman" w:cs="Times New Roman"/>
          <w:sz w:val="28"/>
          <w:szCs w:val="28"/>
        </w:rPr>
        <w:t xml:space="preserve"> и порядок участия граждан в </w:t>
      </w:r>
      <w:r w:rsidR="00E0707C" w:rsidRPr="00E312DC">
        <w:rPr>
          <w:rFonts w:ascii="Times New Roman" w:hAnsi="Times New Roman" w:cs="Times New Roman"/>
          <w:sz w:val="28"/>
          <w:szCs w:val="28"/>
        </w:rPr>
        <w:t>их</w:t>
      </w:r>
      <w:r w:rsidRPr="00E312DC">
        <w:rPr>
          <w:rFonts w:ascii="Times New Roman" w:hAnsi="Times New Roman" w:cs="Times New Roman"/>
          <w:sz w:val="28"/>
          <w:szCs w:val="28"/>
        </w:rPr>
        <w:t xml:space="preserve"> обсуждении (приложение).</w:t>
      </w:r>
    </w:p>
    <w:p w:rsidR="00DB7BD5" w:rsidRPr="00E312DC" w:rsidRDefault="00246C58" w:rsidP="007B3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312DC">
        <w:rPr>
          <w:rFonts w:ascii="Times New Roman" w:hAnsi="Times New Roman" w:cs="Times New Roman"/>
          <w:sz w:val="28"/>
          <w:szCs w:val="28"/>
        </w:rPr>
        <w:t>3</w:t>
      </w:r>
      <w:r w:rsidR="001C2329" w:rsidRPr="00E312DC">
        <w:rPr>
          <w:rFonts w:ascii="Times New Roman" w:hAnsi="Times New Roman" w:cs="Times New Roman"/>
          <w:sz w:val="28"/>
          <w:szCs w:val="28"/>
        </w:rPr>
        <w:t xml:space="preserve">. </w:t>
      </w:r>
      <w:r w:rsidR="00DB7BD5" w:rsidRPr="00E312D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F7638B" w:rsidRPr="00E312D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73807" w:rsidRPr="00E312DC">
        <w:rPr>
          <w:rFonts w:ascii="Times New Roman" w:hAnsi="Times New Roman" w:cs="Times New Roman"/>
          <w:sz w:val="28"/>
          <w:szCs w:val="28"/>
        </w:rPr>
        <w:t>устава</w:t>
      </w:r>
      <w:r w:rsidR="00DB7BD5" w:rsidRPr="00E312DC">
        <w:rPr>
          <w:rFonts w:ascii="Times New Roman" w:hAnsi="Times New Roman" w:cs="Times New Roman"/>
          <w:sz w:val="28"/>
          <w:szCs w:val="28"/>
        </w:rPr>
        <w:t xml:space="preserve"> </w:t>
      </w:r>
      <w:r w:rsidR="007B3EB6" w:rsidRPr="00E312DC">
        <w:rPr>
          <w:rFonts w:ascii="Times New Roman" w:hAnsi="Times New Roman" w:cs="Times New Roman"/>
          <w:b/>
          <w:sz w:val="28"/>
          <w:szCs w:val="28"/>
        </w:rPr>
        <w:t>0</w:t>
      </w:r>
      <w:r w:rsidR="00F76E96">
        <w:rPr>
          <w:rFonts w:ascii="Times New Roman" w:hAnsi="Times New Roman" w:cs="Times New Roman"/>
          <w:b/>
          <w:sz w:val="28"/>
          <w:szCs w:val="28"/>
        </w:rPr>
        <w:t>4</w:t>
      </w:r>
      <w:r w:rsidR="00513AEB" w:rsidRPr="00E312DC">
        <w:rPr>
          <w:rFonts w:ascii="Times New Roman" w:hAnsi="Times New Roman" w:cs="Times New Roman"/>
          <w:b/>
          <w:sz w:val="28"/>
          <w:szCs w:val="28"/>
        </w:rPr>
        <w:t>.0</w:t>
      </w:r>
      <w:r w:rsidR="00F76E96">
        <w:rPr>
          <w:rFonts w:ascii="Times New Roman" w:hAnsi="Times New Roman" w:cs="Times New Roman"/>
          <w:b/>
          <w:sz w:val="28"/>
          <w:szCs w:val="28"/>
        </w:rPr>
        <w:t>7</w:t>
      </w:r>
      <w:r w:rsidR="00513AEB" w:rsidRPr="00E312DC">
        <w:rPr>
          <w:rFonts w:ascii="Times New Roman" w:hAnsi="Times New Roman" w:cs="Times New Roman"/>
          <w:b/>
          <w:sz w:val="28"/>
          <w:szCs w:val="28"/>
        </w:rPr>
        <w:t>.2024</w:t>
      </w:r>
      <w:r w:rsidR="00DB7BD5" w:rsidRPr="00E3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DA8" w:rsidRPr="00E312DC">
        <w:rPr>
          <w:rFonts w:ascii="Times New Roman" w:hAnsi="Times New Roman" w:cs="Times New Roman"/>
          <w:b/>
          <w:sz w:val="28"/>
          <w:szCs w:val="28"/>
        </w:rPr>
        <w:t>в 14.00</w:t>
      </w:r>
      <w:r w:rsidR="00320101" w:rsidRPr="00E312DC">
        <w:rPr>
          <w:rFonts w:ascii="Times New Roman" w:hAnsi="Times New Roman" w:cs="Times New Roman"/>
          <w:sz w:val="28"/>
          <w:szCs w:val="28"/>
        </w:rPr>
        <w:t xml:space="preserve"> </w:t>
      </w:r>
      <w:r w:rsidR="00141DAE" w:rsidRPr="00E312D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0090B" w:rsidRPr="00E312DC">
        <w:rPr>
          <w:rFonts w:ascii="Times New Roman" w:hAnsi="Times New Roman" w:cs="Times New Roman"/>
          <w:sz w:val="27"/>
          <w:szCs w:val="28"/>
        </w:rPr>
        <w:t xml:space="preserve">с. </w:t>
      </w:r>
      <w:r w:rsidR="00F76E96">
        <w:rPr>
          <w:rFonts w:ascii="Times New Roman" w:hAnsi="Times New Roman" w:cs="Times New Roman"/>
          <w:sz w:val="27"/>
          <w:szCs w:val="28"/>
        </w:rPr>
        <w:t>Хумалаг</w:t>
      </w:r>
      <w:r w:rsidR="00C0090B" w:rsidRPr="00E312DC">
        <w:rPr>
          <w:rFonts w:ascii="Times New Roman" w:hAnsi="Times New Roman" w:cs="Times New Roman"/>
          <w:sz w:val="27"/>
          <w:szCs w:val="28"/>
        </w:rPr>
        <w:t xml:space="preserve">, ул. </w:t>
      </w:r>
      <w:proofErr w:type="spellStart"/>
      <w:r w:rsidR="00F76E96">
        <w:rPr>
          <w:rFonts w:ascii="Times New Roman" w:hAnsi="Times New Roman" w:cs="Times New Roman"/>
          <w:sz w:val="27"/>
          <w:szCs w:val="28"/>
        </w:rPr>
        <w:t>О.Бежаева</w:t>
      </w:r>
      <w:proofErr w:type="spellEnd"/>
      <w:r w:rsidR="00C0090B" w:rsidRPr="00E312DC">
        <w:rPr>
          <w:rFonts w:ascii="Times New Roman" w:hAnsi="Times New Roman" w:cs="Times New Roman"/>
          <w:sz w:val="27"/>
          <w:szCs w:val="28"/>
        </w:rPr>
        <w:t xml:space="preserve">, </w:t>
      </w:r>
      <w:r w:rsidR="00F76E96">
        <w:rPr>
          <w:rFonts w:ascii="Times New Roman" w:hAnsi="Times New Roman" w:cs="Times New Roman"/>
          <w:sz w:val="27"/>
          <w:szCs w:val="28"/>
        </w:rPr>
        <w:t>10</w:t>
      </w:r>
      <w:r w:rsidR="00C0090B" w:rsidRPr="00E312DC">
        <w:rPr>
          <w:rFonts w:ascii="Times New Roman" w:hAnsi="Times New Roman" w:cs="Times New Roman"/>
          <w:sz w:val="27"/>
          <w:szCs w:val="28"/>
        </w:rPr>
        <w:t>,</w:t>
      </w:r>
      <w:r w:rsidR="008851C1" w:rsidRPr="00E312DC">
        <w:rPr>
          <w:rFonts w:ascii="Times New Roman" w:hAnsi="Times New Roman" w:cs="Times New Roman"/>
          <w:sz w:val="28"/>
          <w:szCs w:val="28"/>
        </w:rPr>
        <w:t xml:space="preserve"> администрация местного самоуправления</w:t>
      </w:r>
      <w:r w:rsidR="00BE0845" w:rsidRPr="00E3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2DC" w:rsidRPr="00E312DC">
        <w:rPr>
          <w:rFonts w:ascii="Times New Roman" w:hAnsi="Times New Roman" w:cs="Times New Roman"/>
          <w:sz w:val="28"/>
          <w:szCs w:val="28"/>
        </w:rPr>
        <w:t>Заманкульского</w:t>
      </w:r>
      <w:proofErr w:type="spellEnd"/>
      <w:r w:rsidR="00BE0845" w:rsidRPr="00E312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2402" w:rsidRPr="00E312DC">
        <w:rPr>
          <w:rFonts w:ascii="Times New Roman" w:hAnsi="Times New Roman" w:cs="Times New Roman"/>
          <w:sz w:val="28"/>
          <w:szCs w:val="28"/>
        </w:rPr>
        <w:t>.</w:t>
      </w:r>
    </w:p>
    <w:p w:rsidR="00DB7BD5" w:rsidRPr="00E312DC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2DC">
        <w:rPr>
          <w:rFonts w:ascii="Times New Roman" w:hAnsi="Times New Roman" w:cs="Times New Roman"/>
          <w:sz w:val="28"/>
          <w:szCs w:val="28"/>
        </w:rPr>
        <w:t>4</w:t>
      </w:r>
      <w:r w:rsidR="00DB7BD5" w:rsidRPr="00E312DC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 w:rsidR="00F7638B" w:rsidRPr="00E312D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411E5" w:rsidRPr="00E312DC">
        <w:rPr>
          <w:rFonts w:ascii="Times New Roman" w:hAnsi="Times New Roman" w:cs="Times New Roman"/>
          <w:sz w:val="28"/>
          <w:szCs w:val="28"/>
        </w:rPr>
        <w:t>устава</w:t>
      </w:r>
      <w:r w:rsidRPr="00E312DC">
        <w:rPr>
          <w:rFonts w:ascii="Times New Roman" w:hAnsi="Times New Roman" w:cs="Times New Roman"/>
          <w:sz w:val="28"/>
          <w:szCs w:val="28"/>
        </w:rPr>
        <w:t xml:space="preserve"> </w:t>
      </w:r>
      <w:r w:rsidR="00DB7BD5" w:rsidRPr="00E312DC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2402" w:rsidRPr="00E312D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0090B" w:rsidRPr="00E312DC">
        <w:rPr>
          <w:rFonts w:ascii="Times New Roman" w:hAnsi="Times New Roman"/>
          <w:sz w:val="28"/>
          <w:szCs w:val="28"/>
        </w:rPr>
        <w:t>с.  </w:t>
      </w:r>
      <w:r w:rsidR="00F76E96">
        <w:rPr>
          <w:rFonts w:ascii="Times New Roman" w:hAnsi="Times New Roman"/>
          <w:sz w:val="28"/>
          <w:szCs w:val="28"/>
        </w:rPr>
        <w:t>Хумалаг</w:t>
      </w:r>
      <w:r w:rsidR="00C0090B" w:rsidRPr="00E312DC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F76E96">
        <w:rPr>
          <w:rFonts w:ascii="Times New Roman" w:hAnsi="Times New Roman"/>
          <w:sz w:val="28"/>
          <w:szCs w:val="28"/>
        </w:rPr>
        <w:t>О.Бежаева</w:t>
      </w:r>
      <w:proofErr w:type="spellEnd"/>
      <w:r w:rsidR="00C0090B" w:rsidRPr="00E312DC">
        <w:rPr>
          <w:rFonts w:ascii="Times New Roman" w:hAnsi="Times New Roman"/>
          <w:sz w:val="28"/>
          <w:szCs w:val="28"/>
        </w:rPr>
        <w:t>,</w:t>
      </w:r>
      <w:r w:rsidR="00E312DC" w:rsidRPr="00E312DC">
        <w:rPr>
          <w:rFonts w:ascii="Times New Roman" w:hAnsi="Times New Roman"/>
          <w:sz w:val="28"/>
          <w:szCs w:val="28"/>
        </w:rPr>
        <w:t xml:space="preserve"> </w:t>
      </w:r>
      <w:r w:rsidR="00F76E96">
        <w:rPr>
          <w:rFonts w:ascii="Times New Roman" w:hAnsi="Times New Roman"/>
          <w:sz w:val="28"/>
          <w:szCs w:val="28"/>
        </w:rPr>
        <w:t>10</w:t>
      </w:r>
      <w:r w:rsidR="008851C1" w:rsidRPr="00E312DC">
        <w:rPr>
          <w:rFonts w:ascii="Times New Roman" w:hAnsi="Times New Roman" w:cs="Times New Roman"/>
          <w:sz w:val="28"/>
          <w:szCs w:val="28"/>
        </w:rPr>
        <w:t xml:space="preserve"> администрация местного самоуправления</w:t>
      </w:r>
      <w:r w:rsidR="00BE0845" w:rsidRPr="00E3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513AEB" w:rsidRPr="00E312DC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E312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2402" w:rsidRPr="00E312DC">
        <w:rPr>
          <w:rFonts w:ascii="Times New Roman" w:hAnsi="Times New Roman" w:cs="Times New Roman"/>
          <w:sz w:val="28"/>
          <w:szCs w:val="28"/>
        </w:rPr>
        <w:t>.</w:t>
      </w:r>
    </w:p>
    <w:p w:rsidR="005D75E5" w:rsidRPr="00E312DC" w:rsidRDefault="00DB6D27" w:rsidP="005D75E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DC">
        <w:rPr>
          <w:rFonts w:ascii="Times New Roman" w:hAnsi="Times New Roman" w:cs="Times New Roman"/>
          <w:sz w:val="28"/>
          <w:szCs w:val="28"/>
        </w:rPr>
        <w:t>5</w:t>
      </w:r>
      <w:r w:rsidR="00287506" w:rsidRPr="00E312DC">
        <w:rPr>
          <w:rFonts w:ascii="Times New Roman" w:hAnsi="Times New Roman" w:cs="Times New Roman"/>
          <w:sz w:val="28"/>
          <w:szCs w:val="28"/>
        </w:rPr>
        <w:t xml:space="preserve">. </w:t>
      </w:r>
      <w:r w:rsidR="005D75E5" w:rsidRPr="00E312DC">
        <w:rPr>
          <w:rFonts w:ascii="Times New Roman" w:hAnsi="Times New Roman" w:cs="Times New Roman"/>
          <w:sz w:val="28"/>
          <w:szCs w:val="28"/>
        </w:rPr>
        <w:t>Опубликовать</w:t>
      </w:r>
      <w:r w:rsidR="001C2329" w:rsidRPr="00E312DC">
        <w:rPr>
          <w:rFonts w:ascii="Times New Roman" w:hAnsi="Times New Roman" w:cs="Times New Roman"/>
          <w:sz w:val="28"/>
          <w:szCs w:val="28"/>
        </w:rPr>
        <w:t xml:space="preserve"> </w:t>
      </w:r>
      <w:r w:rsidR="00885523" w:rsidRPr="00E312D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411E5" w:rsidRPr="00E312DC">
        <w:rPr>
          <w:rFonts w:ascii="Times New Roman" w:hAnsi="Times New Roman" w:cs="Times New Roman"/>
          <w:sz w:val="28"/>
          <w:szCs w:val="28"/>
        </w:rPr>
        <w:t>устава</w:t>
      </w:r>
      <w:r w:rsidR="000164BF" w:rsidRPr="00E312DC">
        <w:rPr>
          <w:rFonts w:ascii="Times New Roman" w:hAnsi="Times New Roman" w:cs="Times New Roman"/>
          <w:sz w:val="28"/>
          <w:szCs w:val="28"/>
        </w:rPr>
        <w:t xml:space="preserve">, </w:t>
      </w:r>
      <w:r w:rsidRPr="00E312DC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</w:t>
      </w:r>
      <w:r w:rsidR="00F7638B" w:rsidRPr="00E312D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411E5" w:rsidRPr="00E312DC">
        <w:rPr>
          <w:rFonts w:ascii="Times New Roman" w:hAnsi="Times New Roman" w:cs="Times New Roman"/>
          <w:sz w:val="28"/>
          <w:szCs w:val="28"/>
        </w:rPr>
        <w:t>устава</w:t>
      </w:r>
      <w:r w:rsidRPr="00E312DC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его обсуждении </w:t>
      </w:r>
      <w:r w:rsidR="005D75E5" w:rsidRPr="00E312DC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распространяемом в </w:t>
      </w:r>
      <w:r w:rsidR="00C0090B" w:rsidRPr="00E312DC">
        <w:rPr>
          <w:rFonts w:ascii="Times New Roman" w:hAnsi="Times New Roman" w:cs="Times New Roman"/>
          <w:sz w:val="28"/>
          <w:szCs w:val="28"/>
        </w:rPr>
        <w:t>муниципальном образовании Правобережный район</w:t>
      </w:r>
      <w:r w:rsidR="002A5314" w:rsidRPr="00E312DC">
        <w:rPr>
          <w:rFonts w:ascii="Times New Roman" w:hAnsi="Times New Roman" w:cs="Times New Roman"/>
          <w:sz w:val="28"/>
          <w:szCs w:val="28"/>
        </w:rPr>
        <w:t xml:space="preserve"> – газета</w:t>
      </w:r>
      <w:r w:rsidR="005D75E5" w:rsidRPr="00E312DC">
        <w:rPr>
          <w:rFonts w:ascii="Times New Roman" w:hAnsi="Times New Roman" w:cs="Times New Roman"/>
          <w:sz w:val="28"/>
          <w:szCs w:val="28"/>
        </w:rPr>
        <w:t xml:space="preserve"> «</w:t>
      </w:r>
      <w:r w:rsidR="00C0090B" w:rsidRPr="00E312DC">
        <w:rPr>
          <w:rFonts w:ascii="Times New Roman" w:hAnsi="Times New Roman" w:cs="Times New Roman"/>
          <w:sz w:val="28"/>
          <w:szCs w:val="28"/>
        </w:rPr>
        <w:t>Жизнь Правобережья</w:t>
      </w:r>
      <w:r w:rsidR="005D75E5" w:rsidRPr="00E312DC">
        <w:rPr>
          <w:rFonts w:ascii="Times New Roman" w:hAnsi="Times New Roman" w:cs="Times New Roman"/>
          <w:sz w:val="28"/>
          <w:szCs w:val="28"/>
        </w:rPr>
        <w:t>». Дополнительно</w:t>
      </w:r>
      <w:r w:rsidR="00EE34E7" w:rsidRPr="00E312DC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5D75E5" w:rsidRPr="00E312DC">
        <w:rPr>
          <w:rFonts w:ascii="Times New Roman" w:hAnsi="Times New Roman" w:cs="Times New Roman"/>
          <w:sz w:val="28"/>
          <w:szCs w:val="28"/>
        </w:rPr>
        <w:t>:</w:t>
      </w:r>
    </w:p>
    <w:p w:rsidR="005D75E5" w:rsidRPr="00E312DC" w:rsidRDefault="005D75E5" w:rsidP="005D7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2DC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 w:rsidR="00F76E96">
        <w:rPr>
          <w:rFonts w:ascii="Times New Roman" w:eastAsia="Times New Roman" w:hAnsi="Times New Roman" w:cs="Times New Roman"/>
          <w:sz w:val="28"/>
          <w:szCs w:val="28"/>
        </w:rPr>
        <w:t>Хумалагского</w:t>
      </w:r>
      <w:proofErr w:type="spellEnd"/>
      <w:r w:rsidRPr="00E312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C0090B" w:rsidRPr="00E312DC">
        <w:rPr>
          <w:rFonts w:ascii="Times New Roman" w:hAnsi="Times New Roman" w:cs="Times New Roman"/>
          <w:sz w:val="28"/>
          <w:szCs w:val="28"/>
        </w:rPr>
        <w:t>(</w:t>
      </w:r>
      <w:r w:rsidR="00C0090B" w:rsidRPr="00E312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0090B" w:rsidRPr="00E31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85E">
        <w:rPr>
          <w:rFonts w:ascii="Times New Roman" w:hAnsi="Times New Roman" w:cs="Times New Roman"/>
          <w:sz w:val="28"/>
          <w:szCs w:val="28"/>
          <w:lang w:val="en-US"/>
        </w:rPr>
        <w:t>ams</w:t>
      </w:r>
      <w:proofErr w:type="spellEnd"/>
      <w:r w:rsidR="00EF285E" w:rsidRPr="00EF28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6E96">
        <w:rPr>
          <w:rFonts w:ascii="Times New Roman" w:hAnsi="Times New Roman" w:cs="Times New Roman"/>
          <w:sz w:val="28"/>
          <w:szCs w:val="28"/>
          <w:lang w:val="en-US"/>
        </w:rPr>
        <w:t>humalag</w:t>
      </w:r>
      <w:proofErr w:type="spellEnd"/>
      <w:r w:rsidR="00C0090B" w:rsidRPr="00E31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90B" w:rsidRPr="00E312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090B" w:rsidRPr="00E312DC">
        <w:rPr>
          <w:rFonts w:ascii="Times New Roman" w:hAnsi="Times New Roman" w:cs="Times New Roman"/>
          <w:sz w:val="28"/>
          <w:szCs w:val="28"/>
        </w:rPr>
        <w:t>)</w:t>
      </w:r>
      <w:r w:rsidRPr="00E312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75E5" w:rsidRDefault="005D75E5" w:rsidP="005D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12DC">
        <w:rPr>
          <w:rFonts w:ascii="Times New Roman" w:hAnsi="Times New Roman" w:cs="Times New Roman"/>
          <w:sz w:val="28"/>
          <w:szCs w:val="28"/>
        </w:rPr>
        <w:t>в местах, доступных для неограниченного круга лиц</w:t>
      </w:r>
      <w:r w:rsidRPr="00ED6324">
        <w:rPr>
          <w:rFonts w:ascii="Times New Roman" w:hAnsi="Times New Roman" w:cs="Times New Roman"/>
          <w:sz w:val="28"/>
          <w:szCs w:val="28"/>
        </w:rPr>
        <w:t xml:space="preserve"> (в помещениях государственных органов, органов местного самоуправления, государственных и </w:t>
      </w:r>
      <w:r w:rsidRPr="00ED632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и организаций</w:t>
      </w:r>
      <w:r w:rsidRPr="00ED6324">
        <w:rPr>
          <w:rFonts w:ascii="Times New Roman" w:hAnsi="Times New Roman" w:cs="Times New Roman"/>
          <w:sz w:val="28"/>
          <w:szCs w:val="28"/>
        </w:rPr>
        <w:t>, других доступных для посещения местах)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506" w:rsidRPr="00BE0845" w:rsidRDefault="00DB6D27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6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</w:t>
      </w:r>
      <w:r w:rsidR="005D75E5">
        <w:rPr>
          <w:rFonts w:ascii="Times New Roman" w:hAnsi="Times New Roman" w:cs="Times New Roman"/>
          <w:sz w:val="28"/>
          <w:szCs w:val="28"/>
        </w:rPr>
        <w:t>опубликования</w:t>
      </w:r>
      <w:r w:rsidR="008851C1" w:rsidRPr="00BE0845">
        <w:rPr>
          <w:rFonts w:ascii="Times New Roman" w:hAnsi="Times New Roman" w:cs="Times New Roman"/>
          <w:sz w:val="28"/>
          <w:szCs w:val="28"/>
        </w:rPr>
        <w:t>.</w:t>
      </w:r>
    </w:p>
    <w:p w:rsidR="00FC2B53" w:rsidRDefault="00FC2B53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96" w:rsidRPr="00BE0845" w:rsidRDefault="00F76E96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EE34E7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75E5">
        <w:rPr>
          <w:rFonts w:ascii="Times New Roman" w:hAnsi="Times New Roman" w:cs="Times New Roman"/>
          <w:sz w:val="28"/>
          <w:szCs w:val="28"/>
        </w:rPr>
        <w:tab/>
      </w:r>
      <w:r w:rsidR="00F76E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75E5">
        <w:rPr>
          <w:rFonts w:ascii="Times New Roman" w:hAnsi="Times New Roman" w:cs="Times New Roman"/>
          <w:sz w:val="28"/>
          <w:szCs w:val="28"/>
        </w:rPr>
        <w:tab/>
      </w:r>
      <w:r w:rsidR="007B3EB6">
        <w:rPr>
          <w:rFonts w:ascii="Times New Roman" w:hAnsi="Times New Roman" w:cs="Times New Roman"/>
          <w:sz w:val="28"/>
          <w:szCs w:val="28"/>
        </w:rPr>
        <w:tab/>
      </w:r>
      <w:r w:rsidR="007B3E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А.Д.Салбиев</w:t>
      </w:r>
      <w:proofErr w:type="spellEnd"/>
    </w:p>
    <w:p w:rsidR="00F76E96" w:rsidRDefault="00F76E96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96" w:rsidRDefault="00F76E96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246C58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3184E" w:rsidRDefault="00D3184E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6C58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Прилож</w:t>
      </w:r>
      <w:bookmarkStart w:id="0" w:name="_GoBack"/>
      <w:bookmarkEnd w:id="0"/>
      <w:r w:rsidRPr="00D3184E">
        <w:rPr>
          <w:rFonts w:ascii="Times New Roman" w:hAnsi="Times New Roman" w:cs="Times New Roman"/>
          <w:i/>
          <w:sz w:val="24"/>
          <w:szCs w:val="24"/>
        </w:rPr>
        <w:t>ение к Решению</w:t>
      </w:r>
    </w:p>
    <w:p w:rsidR="008851C1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Собрания представителей</w:t>
      </w:r>
    </w:p>
    <w:p w:rsidR="00D526E8" w:rsidRPr="00D3184E" w:rsidRDefault="00F76E96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Хумалагского</w:t>
      </w:r>
      <w:proofErr w:type="spellEnd"/>
      <w:r w:rsidR="00D526E8" w:rsidRPr="00D3184E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246C58" w:rsidRPr="00F76E96" w:rsidRDefault="00246C58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C439F">
        <w:rPr>
          <w:rFonts w:ascii="Times New Roman" w:hAnsi="Times New Roman" w:cs="Times New Roman"/>
          <w:i/>
          <w:sz w:val="24"/>
          <w:szCs w:val="24"/>
        </w:rPr>
        <w:t>02</w:t>
      </w:r>
      <w:r w:rsidRPr="00D3184E">
        <w:rPr>
          <w:rFonts w:ascii="Times New Roman" w:hAnsi="Times New Roman" w:cs="Times New Roman"/>
          <w:i/>
          <w:sz w:val="24"/>
          <w:szCs w:val="24"/>
        </w:rPr>
        <w:t>.</w:t>
      </w:r>
      <w:r w:rsidR="008C439F">
        <w:rPr>
          <w:rFonts w:ascii="Times New Roman" w:hAnsi="Times New Roman" w:cs="Times New Roman"/>
          <w:i/>
          <w:sz w:val="24"/>
          <w:szCs w:val="24"/>
        </w:rPr>
        <w:t>05</w:t>
      </w:r>
      <w:r w:rsidR="00D3184E">
        <w:rPr>
          <w:rFonts w:ascii="Times New Roman" w:hAnsi="Times New Roman" w:cs="Times New Roman"/>
          <w:i/>
          <w:sz w:val="24"/>
          <w:szCs w:val="24"/>
        </w:rPr>
        <w:t>.</w:t>
      </w:r>
      <w:r w:rsidR="00D3184E" w:rsidRPr="00F76E96">
        <w:rPr>
          <w:rFonts w:ascii="Times New Roman" w:hAnsi="Times New Roman" w:cs="Times New Roman"/>
          <w:i/>
          <w:sz w:val="24"/>
          <w:szCs w:val="24"/>
        </w:rPr>
        <w:t>2024</w:t>
      </w:r>
      <w:r w:rsidR="00081371" w:rsidRPr="00F76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84E" w:rsidRPr="00F76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371" w:rsidRPr="00F76E96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F76E96" w:rsidRPr="00F76E96">
        <w:rPr>
          <w:rFonts w:ascii="Times New Roman" w:hAnsi="Times New Roman" w:cs="Times New Roman"/>
          <w:i/>
          <w:sz w:val="24"/>
          <w:szCs w:val="24"/>
          <w:lang w:val="en-US"/>
        </w:rPr>
        <w:t>38</w:t>
      </w:r>
    </w:p>
    <w:p w:rsidR="007A5372" w:rsidRDefault="007A5372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4E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УСТАВОВ </w:t>
      </w:r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b/>
          <w:sz w:val="28"/>
          <w:szCs w:val="28"/>
        </w:rPr>
        <w:t>ПРАВОБЕРЕЖНОГО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СЕВЕРНАЯ ОСЕТИЯ-АЛАНИЯ,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 О ВНЕСЕНИИ ИЗМЕНЕНИЙ В УСТАВ </w:t>
      </w:r>
      <w:r w:rsidR="00F76E96">
        <w:rPr>
          <w:rFonts w:ascii="Times New Roman" w:hAnsi="Times New Roman" w:cs="Times New Roman"/>
          <w:b/>
          <w:sz w:val="28"/>
          <w:szCs w:val="28"/>
        </w:rPr>
        <w:t>ХУМАЛАГСКОГО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b/>
          <w:sz w:val="28"/>
          <w:szCs w:val="28"/>
        </w:rPr>
        <w:t>ПРАВОБЕРЕЖНОГО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СЕВЕРНАЯ ОСЕТИЯ-АЛАНИЯ И ПОРЯДОК УЧАСТИЯ ГРАЖДАН В ИХ ОБСУЖДЕНИИ</w:t>
      </w:r>
    </w:p>
    <w:p w:rsidR="00246C58" w:rsidRPr="00BE0845" w:rsidRDefault="00246C58" w:rsidP="00D31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D3184E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26E8" w:rsidRPr="00BE0845" w:rsidRDefault="00D526E8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уставов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Северная Осетия-Алания </w:t>
      </w:r>
      <w:r w:rsidR="00D3184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3E49">
        <w:rPr>
          <w:rFonts w:ascii="Times New Roman" w:hAnsi="Times New Roman" w:cs="Times New Roman"/>
          <w:sz w:val="28"/>
          <w:szCs w:val="28"/>
        </w:rPr>
        <w:t>проект</w:t>
      </w:r>
      <w:r w:rsidR="00D3184E">
        <w:rPr>
          <w:rFonts w:ascii="Times New Roman" w:hAnsi="Times New Roman" w:cs="Times New Roman"/>
          <w:sz w:val="28"/>
          <w:szCs w:val="28"/>
        </w:rPr>
        <w:t xml:space="preserve">) 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и порядок участия граждан в </w:t>
      </w:r>
      <w:r w:rsidR="00D3184E">
        <w:rPr>
          <w:rFonts w:ascii="Times New Roman" w:hAnsi="Times New Roman" w:cs="Times New Roman"/>
          <w:sz w:val="28"/>
          <w:szCs w:val="28"/>
        </w:rPr>
        <w:t>их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обсуждении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</w:t>
      </w:r>
      <w:r w:rsidR="00493E49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246C58" w:rsidRPr="00BE084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proofErr w:type="gram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», Федеральным законом от 21.07.2005 № 97-ФЗ «О государственной регистрации уставов муниципальных образований» и устанавливает на территории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D3184E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участия граждан в </w:t>
      </w:r>
      <w:r w:rsidR="00493E49">
        <w:rPr>
          <w:rFonts w:ascii="Times New Roman" w:hAnsi="Times New Roman" w:cs="Times New Roman"/>
          <w:sz w:val="28"/>
          <w:szCs w:val="28"/>
        </w:rPr>
        <w:t xml:space="preserve">его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обсуждении. Учет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участие граждан в обсуждении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направлены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на реализацию прав по осуществлению местного самоуправления граждан, постоянно или преимущественно проживающих на территории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избирательным правом.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4B2C37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реализуется посредством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A3557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A42C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5578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 и действующим федеральным законодательством.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3. В целях привлечения граждан, проживающих на территории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4B2C3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к обсуждению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более полного учета поступивших в порядке обсуждения предложений, замечаний и поправок к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4B2C37">
        <w:rPr>
          <w:rFonts w:ascii="Times New Roman" w:hAnsi="Times New Roman" w:cs="Times New Roman"/>
          <w:sz w:val="28"/>
          <w:szCs w:val="28"/>
        </w:rPr>
        <w:t>, указанны</w:t>
      </w:r>
      <w:r w:rsidR="007A5372">
        <w:rPr>
          <w:rFonts w:ascii="Times New Roman" w:hAnsi="Times New Roman" w:cs="Times New Roman"/>
          <w:sz w:val="28"/>
          <w:szCs w:val="28"/>
        </w:rPr>
        <w:t>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B2C37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т официальному </w:t>
      </w:r>
      <w:r w:rsidR="004B2C37">
        <w:rPr>
          <w:rFonts w:ascii="Times New Roman" w:hAnsi="Times New Roman" w:cs="Times New Roman"/>
          <w:sz w:val="28"/>
          <w:szCs w:val="28"/>
        </w:rPr>
        <w:t>опубликованию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Собранием представителей вопроса о его принятии.</w:t>
      </w:r>
    </w:p>
    <w:p w:rsidR="006F28B5" w:rsidRDefault="006F28B5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BF" w:rsidRDefault="00DA55BF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4B2C37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493E49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D526E8" w:rsidRPr="00BE0845" w:rsidRDefault="00D526E8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вносят субъе</w:t>
      </w:r>
      <w:r w:rsidR="004B2C37">
        <w:rPr>
          <w:rFonts w:ascii="Times New Roman" w:hAnsi="Times New Roman" w:cs="Times New Roman"/>
          <w:sz w:val="28"/>
          <w:szCs w:val="28"/>
        </w:rPr>
        <w:t>кты правотворческой инициативы.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Субъектами правотворческой инициативы являются граждане либо инициативная группа граждан, постоянно или преимущественно проживающих на территории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активным избирательным правом, органы государственной власти и органы местного самоуправления и представители этих органов, глава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общественные и политические организации и объединения, зарегистрированные на территории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законом порядке.</w:t>
      </w:r>
      <w:proofErr w:type="gramEnd"/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Мнение граждан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выявленное в ходе публичных слушаний, носит рекомендательный характер для органов местного самоуправления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A808F0" w:rsidRPr="00A808F0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</w:t>
      </w:r>
      <w:r w:rsidR="004B2C37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246C58" w:rsidRPr="00BE0845">
        <w:rPr>
          <w:rFonts w:ascii="Times New Roman" w:hAnsi="Times New Roman" w:cs="Times New Roman"/>
          <w:sz w:val="28"/>
          <w:szCs w:val="28"/>
        </w:rPr>
        <w:t>федеральному и республиканскому законодательству.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виде конкретных норм должны обеспечивать однозначное толкование положений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не допускать противоречий либо несогласованности с иными положениями </w:t>
      </w:r>
      <w:r w:rsidR="007A5372">
        <w:rPr>
          <w:rFonts w:ascii="Times New Roman" w:hAnsi="Times New Roman" w:cs="Times New Roman"/>
          <w:sz w:val="28"/>
          <w:szCs w:val="28"/>
        </w:rPr>
        <w:t>указанного</w:t>
      </w:r>
      <w:r w:rsidR="00495669">
        <w:rPr>
          <w:rFonts w:ascii="Times New Roman" w:hAnsi="Times New Roman" w:cs="Times New Roman"/>
          <w:sz w:val="28"/>
          <w:szCs w:val="28"/>
        </w:rPr>
        <w:t xml:space="preserve">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граждан могут касаться как структуры, так и содержания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подаются либо направляются в срок не позднее 2 дней до дня проведения публичных слушаний в Собрание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A110F2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могут быть представлены как лично, так и по почте по указанному адресу.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2.8</w:t>
      </w:r>
      <w:r w:rsidR="007A5372">
        <w:rPr>
          <w:rFonts w:ascii="Times New Roman" w:hAnsi="Times New Roman" w:cs="Times New Roman"/>
          <w:sz w:val="28"/>
          <w:szCs w:val="28"/>
        </w:rPr>
        <w:t>. При личной подаче предложений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495669">
        <w:rPr>
          <w:rFonts w:ascii="Times New Roman" w:hAnsi="Times New Roman" w:cs="Times New Roman"/>
          <w:sz w:val="28"/>
          <w:szCs w:val="28"/>
        </w:rPr>
        <w:t>гражданин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предъявляет паспорт или иной до</w:t>
      </w:r>
      <w:r w:rsidR="00495669">
        <w:rPr>
          <w:rFonts w:ascii="Times New Roman" w:hAnsi="Times New Roman" w:cs="Times New Roman"/>
          <w:sz w:val="28"/>
          <w:szCs w:val="28"/>
        </w:rPr>
        <w:t>кумент, подтверждающий его личность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2.9</w:t>
      </w:r>
      <w:r w:rsidR="007A5372">
        <w:rPr>
          <w:rFonts w:ascii="Times New Roman" w:hAnsi="Times New Roman" w:cs="Times New Roman"/>
          <w:sz w:val="28"/>
          <w:szCs w:val="28"/>
        </w:rPr>
        <w:t>. Предложения должны быть оформлены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требований: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>а)</w:t>
      </w:r>
      <w:r w:rsidRPr="00BE084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быть в письменном виде;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SymbolMT" w:hAnsi="Times New Roman" w:cs="Times New Roman"/>
          <w:sz w:val="28"/>
          <w:szCs w:val="28"/>
        </w:rPr>
        <w:t xml:space="preserve">б) </w:t>
      </w:r>
      <w:r w:rsidR="006F28B5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содержать ссылки на законодательство Российской Федерации;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 xml:space="preserve">в) </w:t>
      </w:r>
      <w:r w:rsidR="006F28B5">
        <w:rPr>
          <w:rFonts w:ascii="Times New Roman" w:hAnsi="Times New Roman" w:cs="Times New Roman"/>
          <w:sz w:val="28"/>
          <w:szCs w:val="28"/>
        </w:rPr>
        <w:t>к предложениям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должна быть приложена пояснительная записка, объясняющая не</w:t>
      </w:r>
      <w:r w:rsidR="006F28B5">
        <w:rPr>
          <w:rFonts w:ascii="Times New Roman" w:hAnsi="Times New Roman" w:cs="Times New Roman"/>
          <w:sz w:val="28"/>
          <w:szCs w:val="28"/>
        </w:rPr>
        <w:t>обходимость рассмотрения данных предложений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2.10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регис</w:t>
      </w:r>
      <w:r w:rsidR="006F28B5">
        <w:rPr>
          <w:rFonts w:ascii="Times New Roman" w:hAnsi="Times New Roman" w:cs="Times New Roman"/>
          <w:sz w:val="28"/>
          <w:szCs w:val="28"/>
        </w:rPr>
        <w:t>трируются в журнале: «Регистрация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495669" w:rsidRPr="00495669">
        <w:rPr>
          <w:rFonts w:ascii="Times New Roman" w:hAnsi="Times New Roman" w:cs="Times New Roman"/>
          <w:sz w:val="28"/>
          <w:szCs w:val="28"/>
        </w:rPr>
        <w:t xml:space="preserve"> </w:t>
      </w:r>
      <w:r w:rsidR="00495669">
        <w:rPr>
          <w:rFonts w:ascii="Times New Roman" w:hAnsi="Times New Roman" w:cs="Times New Roman"/>
          <w:sz w:val="28"/>
          <w:szCs w:val="28"/>
        </w:rPr>
        <w:t xml:space="preserve">уставов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="00495669" w:rsidRPr="00BE084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Северная Осетия-Алания</w:t>
      </w:r>
      <w:r w:rsidR="00495669">
        <w:rPr>
          <w:rFonts w:ascii="Times New Roman" w:hAnsi="Times New Roman" w:cs="Times New Roman"/>
          <w:sz w:val="28"/>
          <w:szCs w:val="28"/>
        </w:rPr>
        <w:t xml:space="preserve">,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49566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A808F0" w:rsidRPr="00A808F0">
        <w:rPr>
          <w:rFonts w:ascii="Times New Roman" w:hAnsi="Times New Roman" w:cs="Times New Roman"/>
          <w:sz w:val="28"/>
          <w:szCs w:val="28"/>
        </w:rPr>
        <w:t xml:space="preserve"> </w:t>
      </w:r>
      <w:r w:rsidR="004956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5669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="00495669" w:rsidRPr="00BE084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Северная Осетия-Алания</w:t>
      </w:r>
      <w:r w:rsidR="00246C58" w:rsidRPr="00BE0845">
        <w:rPr>
          <w:rFonts w:ascii="Times New Roman" w:hAnsi="Times New Roman" w:cs="Times New Roman"/>
          <w:sz w:val="28"/>
          <w:szCs w:val="28"/>
        </w:rPr>
        <w:t>».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246C58" w:rsidRPr="00BE0845">
        <w:rPr>
          <w:rFonts w:ascii="Times New Roman" w:hAnsi="Times New Roman" w:cs="Times New Roman"/>
          <w:sz w:val="28"/>
          <w:szCs w:val="28"/>
        </w:rPr>
        <w:t>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6C58" w:rsidRPr="00BE0845">
        <w:rPr>
          <w:rFonts w:ascii="Times New Roman" w:hAnsi="Times New Roman" w:cs="Times New Roman"/>
          <w:sz w:val="28"/>
          <w:szCs w:val="28"/>
        </w:rPr>
        <w:t>Анонимными</w:t>
      </w:r>
      <w:proofErr w:type="gram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признаются предложения граждан, не содержащие каких-либо сведений из перечисленных ниже: фамилия, имя, отчество, дата рождения, адрес места жительства.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 просьбе граждан, направивших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им сообщается в письменной или устной форме о результатах рассмотрения их предложений.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внесенные с нарушением порядка, сроков и формы, предусмотренных настоящим Порядком, учету и рассмотрению не подлежат.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осуществляет сбор, изучение, анализ, обобщение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 том числе и по итогам публичных слушаний. В течение пяти дней проводит их анализ и </w:t>
      </w:r>
      <w:r w:rsidR="00495669">
        <w:rPr>
          <w:rFonts w:ascii="Times New Roman" w:hAnsi="Times New Roman" w:cs="Times New Roman"/>
          <w:sz w:val="28"/>
          <w:szCs w:val="28"/>
        </w:rPr>
        <w:t>принимает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решение по каждому предложению о </w:t>
      </w:r>
      <w:r w:rsidR="00663730" w:rsidRPr="00BE0845">
        <w:rPr>
          <w:rFonts w:ascii="Times New Roman" w:hAnsi="Times New Roman" w:cs="Times New Roman"/>
          <w:sz w:val="28"/>
          <w:szCs w:val="28"/>
        </w:rPr>
        <w:t xml:space="preserve">включении или </w:t>
      </w:r>
      <w:proofErr w:type="spellStart"/>
      <w:r w:rsidR="00663730" w:rsidRPr="00BE0845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="00663730" w:rsidRPr="00BE0845">
        <w:rPr>
          <w:rFonts w:ascii="Times New Roman" w:hAnsi="Times New Roman" w:cs="Times New Roman"/>
          <w:sz w:val="28"/>
          <w:szCs w:val="28"/>
        </w:rPr>
        <w:t xml:space="preserve"> его в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таблицу поправок.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По завершении обсуждения поправок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поступивших в ходе публичных слушаний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</w:t>
      </w:r>
      <w:r w:rsidR="006F28B5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2.18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обеспечивает </w:t>
      </w:r>
      <w:r w:rsidR="006F28B5">
        <w:rPr>
          <w:rFonts w:ascii="Times New Roman" w:hAnsi="Times New Roman" w:cs="Times New Roman"/>
          <w:sz w:val="28"/>
          <w:szCs w:val="28"/>
        </w:rPr>
        <w:t>опубликование (</w:t>
      </w:r>
      <w:r w:rsidR="00495669">
        <w:rPr>
          <w:rFonts w:ascii="Times New Roman" w:hAnsi="Times New Roman" w:cs="Times New Roman"/>
          <w:sz w:val="28"/>
          <w:szCs w:val="28"/>
        </w:rPr>
        <w:t>обнародование</w:t>
      </w:r>
      <w:r w:rsidR="006F28B5">
        <w:rPr>
          <w:rFonts w:ascii="Times New Roman" w:hAnsi="Times New Roman" w:cs="Times New Roman"/>
          <w:sz w:val="28"/>
          <w:szCs w:val="28"/>
        </w:rPr>
        <w:t>)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</w:t>
      </w:r>
      <w:r w:rsidR="00495669">
        <w:rPr>
          <w:rFonts w:ascii="Times New Roman" w:hAnsi="Times New Roman" w:cs="Times New Roman"/>
          <w:sz w:val="28"/>
          <w:szCs w:val="28"/>
        </w:rPr>
        <w:t>с приложением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95669">
        <w:rPr>
          <w:rFonts w:ascii="Times New Roman" w:hAnsi="Times New Roman" w:cs="Times New Roman"/>
          <w:sz w:val="28"/>
          <w:szCs w:val="28"/>
        </w:rPr>
        <w:t>7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2.19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Авторам отклоненных предложений в месячный</w:t>
      </w:r>
      <w:r w:rsidR="00493E49">
        <w:rPr>
          <w:rFonts w:ascii="Times New Roman" w:hAnsi="Times New Roman" w:cs="Times New Roman"/>
          <w:sz w:val="28"/>
          <w:szCs w:val="28"/>
        </w:rPr>
        <w:t xml:space="preserve"> срок направляется  письменная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</w:t>
      </w:r>
      <w:r w:rsidR="00493E49">
        <w:rPr>
          <w:rFonts w:ascii="Times New Roman" w:hAnsi="Times New Roman" w:cs="Times New Roman"/>
          <w:sz w:val="28"/>
          <w:szCs w:val="28"/>
        </w:rPr>
        <w:t xml:space="preserve">нформация о причине отклонения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2.20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постоянной комиссией Собрания представителей готовится итоговый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слушаний, который впоследствии выносится на рассмотрение Собрания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К итоговому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Собрания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вопроса о принятии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>обязательно прилагаются: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>;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246C58" w:rsidRPr="00BE0845">
        <w:rPr>
          <w:rFonts w:ascii="Times New Roman" w:hAnsi="Times New Roman" w:cs="Times New Roman"/>
          <w:sz w:val="28"/>
          <w:szCs w:val="28"/>
        </w:rPr>
        <w:t>таблица посту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пивших поправок (предложений) </w:t>
      </w:r>
      <w:r w:rsidR="00246C58" w:rsidRPr="00BE0845">
        <w:rPr>
          <w:rFonts w:ascii="Times New Roman" w:hAnsi="Times New Roman" w:cs="Times New Roman"/>
          <w:sz w:val="28"/>
          <w:szCs w:val="28"/>
        </w:rPr>
        <w:t>по внесению изменений и дополнений к проекту;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заключение о результатах публичных слушаний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Собрание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указанный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на заседании Собрания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246C58" w:rsidRPr="00BE0845" w:rsidRDefault="00246C58" w:rsidP="006F2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6F28B5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 участия граждан в обсуждении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C2" w:rsidRPr="00BE084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526E8" w:rsidRPr="00BE0845" w:rsidRDefault="00D526E8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Участие граждан в обсуждении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может осуществляться на собраниях граждан по месту жительства, месту работы во внерабочее время, на заседаниях, проводимых органами </w:t>
      </w:r>
      <w:r w:rsidR="006F28B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 организациями, на публичных слушаниях. Принятые в результате обсуждения на указанных собраниях, заседаниях предложения на</w:t>
      </w:r>
      <w:r w:rsidR="006F28B5">
        <w:rPr>
          <w:rFonts w:ascii="Times New Roman" w:hAnsi="Times New Roman" w:cs="Times New Roman"/>
          <w:sz w:val="28"/>
          <w:szCs w:val="28"/>
        </w:rPr>
        <w:t>правляются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Собрание представителей </w:t>
      </w:r>
      <w:proofErr w:type="spellStart"/>
      <w:r w:rsidR="00C0090B">
        <w:rPr>
          <w:rFonts w:ascii="Times New Roman" w:hAnsi="Times New Roman" w:cs="Times New Roman"/>
          <w:sz w:val="28"/>
          <w:szCs w:val="28"/>
        </w:rPr>
        <w:t>Раздзогского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подлежат рассмотрению в соответствии с настоящим Порядком.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ознакомиться с проектом.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вправе обратиться </w:t>
      </w:r>
      <w:proofErr w:type="gramStart"/>
      <w:r w:rsidR="00246C58" w:rsidRPr="00BE0845">
        <w:rPr>
          <w:rFonts w:ascii="Times New Roman" w:hAnsi="Times New Roman" w:cs="Times New Roman"/>
          <w:sz w:val="28"/>
          <w:szCs w:val="28"/>
        </w:rPr>
        <w:t>за разъяснениями по существу возникающих вопросов в процессе ознакомления с проектом в Собрание</w:t>
      </w:r>
      <w:proofErr w:type="gram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Граждане, а также учреждения и организации вправе участвовать и высказывать своё мнение на публичных слушаниях по обсуждению </w:t>
      </w:r>
      <w:r w:rsidR="00564DC2" w:rsidRPr="00BE0845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которые проводятся в соответствии с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F179B7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B">
        <w:rPr>
          <w:rFonts w:ascii="Times New Roman" w:hAnsi="Times New Roman" w:cs="Times New Roman"/>
          <w:sz w:val="28"/>
          <w:szCs w:val="28"/>
        </w:rPr>
        <w:t>Правобережного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6F2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 и действующим федеральным </w:t>
      </w:r>
      <w:r w:rsidR="006F28B5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="00F179B7" w:rsidRPr="00BE08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46C58" w:rsidRPr="00BE0845" w:rsidRDefault="00D526E8" w:rsidP="0066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муниципального образования, подавшие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в Собрание представителей </w:t>
      </w:r>
      <w:proofErr w:type="spellStart"/>
      <w:r w:rsidR="00F76E96">
        <w:rPr>
          <w:rFonts w:ascii="Times New Roman" w:hAnsi="Times New Roman" w:cs="Times New Roman"/>
          <w:sz w:val="28"/>
          <w:szCs w:val="28"/>
        </w:rPr>
        <w:t>Хумалагского</w:t>
      </w:r>
      <w:proofErr w:type="spellEnd"/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вправе давать пояснения на публичных слушаниях по существу поданных предложений.</w:t>
      </w:r>
    </w:p>
    <w:p w:rsidR="00D526E8" w:rsidRPr="00BE0845" w:rsidRDefault="00D526E8" w:rsidP="00D5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526E8" w:rsidRPr="00BE0845" w:rsidSect="008851C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8A" w:rsidRDefault="00CC308A" w:rsidP="00FB50CC">
      <w:pPr>
        <w:spacing w:after="0" w:line="240" w:lineRule="auto"/>
      </w:pPr>
      <w:r>
        <w:separator/>
      </w:r>
    </w:p>
  </w:endnote>
  <w:endnote w:type="continuationSeparator" w:id="0">
    <w:p w:rsidR="00CC308A" w:rsidRDefault="00CC308A" w:rsidP="00F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8A" w:rsidRDefault="00CC308A" w:rsidP="00FB50CC">
      <w:pPr>
        <w:spacing w:after="0" w:line="240" w:lineRule="auto"/>
      </w:pPr>
      <w:r>
        <w:separator/>
      </w:r>
    </w:p>
  </w:footnote>
  <w:footnote w:type="continuationSeparator" w:id="0">
    <w:p w:rsidR="00CC308A" w:rsidRDefault="00CC308A" w:rsidP="00F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232346"/>
      <w:docPartObj>
        <w:docPartGallery w:val="Page Numbers (Top of Page)"/>
        <w:docPartUnique/>
      </w:docPartObj>
    </w:sdtPr>
    <w:sdtEndPr/>
    <w:sdtContent>
      <w:p w:rsidR="00FB50CC" w:rsidRDefault="00FB50CC" w:rsidP="00FB5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9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F2F"/>
    <w:multiLevelType w:val="hybridMultilevel"/>
    <w:tmpl w:val="EB0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A41"/>
    <w:rsid w:val="000164BF"/>
    <w:rsid w:val="00030025"/>
    <w:rsid w:val="00034F5A"/>
    <w:rsid w:val="00043103"/>
    <w:rsid w:val="00046635"/>
    <w:rsid w:val="00064D81"/>
    <w:rsid w:val="00070FBE"/>
    <w:rsid w:val="00072598"/>
    <w:rsid w:val="00081371"/>
    <w:rsid w:val="000875EC"/>
    <w:rsid w:val="00094AED"/>
    <w:rsid w:val="001246DB"/>
    <w:rsid w:val="00141DAE"/>
    <w:rsid w:val="00161113"/>
    <w:rsid w:val="001B001F"/>
    <w:rsid w:val="001C2329"/>
    <w:rsid w:val="001E0D4A"/>
    <w:rsid w:val="001F2118"/>
    <w:rsid w:val="00225649"/>
    <w:rsid w:val="00243E03"/>
    <w:rsid w:val="00245F33"/>
    <w:rsid w:val="00246C58"/>
    <w:rsid w:val="00271960"/>
    <w:rsid w:val="00287506"/>
    <w:rsid w:val="002A5314"/>
    <w:rsid w:val="002A7242"/>
    <w:rsid w:val="002D75F7"/>
    <w:rsid w:val="00302BE7"/>
    <w:rsid w:val="00320101"/>
    <w:rsid w:val="00332A65"/>
    <w:rsid w:val="003B6B29"/>
    <w:rsid w:val="003C4A91"/>
    <w:rsid w:val="003C694A"/>
    <w:rsid w:val="004338C4"/>
    <w:rsid w:val="00460660"/>
    <w:rsid w:val="00464BB5"/>
    <w:rsid w:val="00476B9E"/>
    <w:rsid w:val="00481082"/>
    <w:rsid w:val="00493E49"/>
    <w:rsid w:val="00495669"/>
    <w:rsid w:val="004B2C37"/>
    <w:rsid w:val="004D6F6B"/>
    <w:rsid w:val="004E157A"/>
    <w:rsid w:val="004E3B9F"/>
    <w:rsid w:val="004F4207"/>
    <w:rsid w:val="004F7A51"/>
    <w:rsid w:val="00513AEB"/>
    <w:rsid w:val="0052513D"/>
    <w:rsid w:val="00527AD6"/>
    <w:rsid w:val="005331CB"/>
    <w:rsid w:val="00564DC2"/>
    <w:rsid w:val="00597FA0"/>
    <w:rsid w:val="005B4AB5"/>
    <w:rsid w:val="005C678C"/>
    <w:rsid w:val="005D75E5"/>
    <w:rsid w:val="005E2239"/>
    <w:rsid w:val="00630A7A"/>
    <w:rsid w:val="00646CE1"/>
    <w:rsid w:val="00663730"/>
    <w:rsid w:val="006A00D0"/>
    <w:rsid w:val="006A5305"/>
    <w:rsid w:val="006B4D82"/>
    <w:rsid w:val="006C6A64"/>
    <w:rsid w:val="006D66FD"/>
    <w:rsid w:val="006F28B5"/>
    <w:rsid w:val="00701B6A"/>
    <w:rsid w:val="00711692"/>
    <w:rsid w:val="007675CE"/>
    <w:rsid w:val="00784E14"/>
    <w:rsid w:val="007A5372"/>
    <w:rsid w:val="007B3EB6"/>
    <w:rsid w:val="007B6DA8"/>
    <w:rsid w:val="007C11EC"/>
    <w:rsid w:val="007C497D"/>
    <w:rsid w:val="007D7924"/>
    <w:rsid w:val="00803A41"/>
    <w:rsid w:val="00804672"/>
    <w:rsid w:val="008069E7"/>
    <w:rsid w:val="008411E5"/>
    <w:rsid w:val="0084495D"/>
    <w:rsid w:val="008851C1"/>
    <w:rsid w:val="00885523"/>
    <w:rsid w:val="0088694C"/>
    <w:rsid w:val="008C439F"/>
    <w:rsid w:val="008D1348"/>
    <w:rsid w:val="00940897"/>
    <w:rsid w:val="00966290"/>
    <w:rsid w:val="0097014D"/>
    <w:rsid w:val="0097343B"/>
    <w:rsid w:val="0099214A"/>
    <w:rsid w:val="009C3309"/>
    <w:rsid w:val="00A03D4A"/>
    <w:rsid w:val="00A110F2"/>
    <w:rsid w:val="00A35578"/>
    <w:rsid w:val="00A41231"/>
    <w:rsid w:val="00A42C01"/>
    <w:rsid w:val="00A808F0"/>
    <w:rsid w:val="00AA4F05"/>
    <w:rsid w:val="00AF5F0C"/>
    <w:rsid w:val="00B0099C"/>
    <w:rsid w:val="00B204F1"/>
    <w:rsid w:val="00B472D6"/>
    <w:rsid w:val="00B52326"/>
    <w:rsid w:val="00BE0845"/>
    <w:rsid w:val="00C0090B"/>
    <w:rsid w:val="00C24C4C"/>
    <w:rsid w:val="00C70489"/>
    <w:rsid w:val="00C86532"/>
    <w:rsid w:val="00C90C37"/>
    <w:rsid w:val="00C94798"/>
    <w:rsid w:val="00CB5A6B"/>
    <w:rsid w:val="00CC0904"/>
    <w:rsid w:val="00CC308A"/>
    <w:rsid w:val="00CC6DFE"/>
    <w:rsid w:val="00CF7E73"/>
    <w:rsid w:val="00D3184E"/>
    <w:rsid w:val="00D50A02"/>
    <w:rsid w:val="00D526E8"/>
    <w:rsid w:val="00D64F7D"/>
    <w:rsid w:val="00DA36DE"/>
    <w:rsid w:val="00DA55BF"/>
    <w:rsid w:val="00DB6D27"/>
    <w:rsid w:val="00DB7BD5"/>
    <w:rsid w:val="00DE2F28"/>
    <w:rsid w:val="00E0707C"/>
    <w:rsid w:val="00E267E2"/>
    <w:rsid w:val="00E312DC"/>
    <w:rsid w:val="00E40885"/>
    <w:rsid w:val="00EE34E7"/>
    <w:rsid w:val="00EF285E"/>
    <w:rsid w:val="00F073F0"/>
    <w:rsid w:val="00F179B7"/>
    <w:rsid w:val="00F22FBD"/>
    <w:rsid w:val="00F45F17"/>
    <w:rsid w:val="00F5195F"/>
    <w:rsid w:val="00F543FE"/>
    <w:rsid w:val="00F73807"/>
    <w:rsid w:val="00F7638B"/>
    <w:rsid w:val="00F76E96"/>
    <w:rsid w:val="00F85362"/>
    <w:rsid w:val="00FB2402"/>
    <w:rsid w:val="00FB50CC"/>
    <w:rsid w:val="00FC2B5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A41"/>
  </w:style>
  <w:style w:type="paragraph" w:customStyle="1" w:styleId="p2">
    <w:name w:val="p2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A41"/>
  </w:style>
  <w:style w:type="paragraph" w:customStyle="1" w:styleId="p7">
    <w:name w:val="p7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CC"/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CC"/>
  </w:style>
  <w:style w:type="paragraph" w:styleId="a7">
    <w:name w:val="Balloon Text"/>
    <w:basedOn w:val="a"/>
    <w:link w:val="a8"/>
    <w:uiPriority w:val="99"/>
    <w:semiHidden/>
    <w:unhideWhenUsed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E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E2239"/>
    <w:rPr>
      <w:color w:val="B51621"/>
      <w:u w:val="single"/>
    </w:rPr>
  </w:style>
  <w:style w:type="character" w:customStyle="1" w:styleId="FontStyle11">
    <w:name w:val="Font Style11"/>
    <w:rsid w:val="00064D8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5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0A41-85F0-4801-B9AD-BD44A93E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</cp:lastModifiedBy>
  <cp:revision>104</cp:revision>
  <cp:lastPrinted>2018-03-29T06:54:00Z</cp:lastPrinted>
  <dcterms:created xsi:type="dcterms:W3CDTF">2016-04-07T08:50:00Z</dcterms:created>
  <dcterms:modified xsi:type="dcterms:W3CDTF">2024-07-02T11:30:00Z</dcterms:modified>
</cp:coreProperties>
</file>